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4CA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附件</w:t>
      </w:r>
    </w:p>
    <w:p w14:paraId="2112A04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 w:bidi="ar-SA"/>
        </w:rPr>
      </w:pPr>
    </w:p>
    <w:p w14:paraId="1AAE6DE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 w:bidi="ar-SA"/>
        </w:rPr>
        <w:t>广州市设计院集团有限公司Adobe及其他软件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 w:bidi="ar-SA"/>
        </w:rPr>
        <w:t>采购报价单</w:t>
      </w:r>
    </w:p>
    <w:p w14:paraId="19EBBAC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</w:pPr>
    </w:p>
    <w:p w14:paraId="05C1A6D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投标人：</w:t>
      </w:r>
    </w:p>
    <w:p w14:paraId="1C27C91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联系人：</w:t>
      </w:r>
    </w:p>
    <w:p w14:paraId="4161B77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联系电话：</w:t>
      </w:r>
    </w:p>
    <w:p w14:paraId="3A4E52B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报价清单：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028"/>
        <w:gridCol w:w="1028"/>
        <w:gridCol w:w="1028"/>
        <w:gridCol w:w="1028"/>
        <w:gridCol w:w="1176"/>
        <w:gridCol w:w="1029"/>
        <w:gridCol w:w="1177"/>
      </w:tblGrid>
      <w:tr w14:paraId="3377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2888BF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65" w:type="dxa"/>
          </w:tcPr>
          <w:p w14:paraId="797360D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  <w:t>软件描述</w:t>
            </w:r>
          </w:p>
        </w:tc>
        <w:tc>
          <w:tcPr>
            <w:tcW w:w="1065" w:type="dxa"/>
          </w:tcPr>
          <w:p w14:paraId="2F796DD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  <w:t>版本</w:t>
            </w:r>
          </w:p>
        </w:tc>
        <w:tc>
          <w:tcPr>
            <w:tcW w:w="1065" w:type="dxa"/>
          </w:tcPr>
          <w:p w14:paraId="0BE5A37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  <w:t>期限</w:t>
            </w:r>
          </w:p>
        </w:tc>
        <w:tc>
          <w:tcPr>
            <w:tcW w:w="1065" w:type="dxa"/>
          </w:tcPr>
          <w:p w14:paraId="29882A2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065" w:type="dxa"/>
          </w:tcPr>
          <w:p w14:paraId="7CB034B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  <w:t>含税单价（元）</w:t>
            </w:r>
          </w:p>
        </w:tc>
        <w:tc>
          <w:tcPr>
            <w:tcW w:w="1066" w:type="dxa"/>
          </w:tcPr>
          <w:p w14:paraId="6B2CED3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  <w:t>税率</w:t>
            </w:r>
          </w:p>
        </w:tc>
        <w:tc>
          <w:tcPr>
            <w:tcW w:w="1066" w:type="dxa"/>
          </w:tcPr>
          <w:p w14:paraId="2768189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  <w:t>小计（元）</w:t>
            </w:r>
          </w:p>
        </w:tc>
      </w:tr>
      <w:tr w14:paraId="1CC2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57AAA5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</w:tcPr>
          <w:p w14:paraId="3EB3FE9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</w:tcPr>
          <w:p w14:paraId="7440C74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</w:tcPr>
          <w:p w14:paraId="776D0F5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</w:tcPr>
          <w:p w14:paraId="2707BC2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</w:tcPr>
          <w:p w14:paraId="2054C4E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6" w:type="dxa"/>
          </w:tcPr>
          <w:p w14:paraId="11F4403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558A825A">
            <w:pPr>
              <w:widowControl w:val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6" w:type="dxa"/>
          </w:tcPr>
          <w:p w14:paraId="0518670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6A3D18E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报价日期：</w:t>
      </w:r>
    </w:p>
    <w:p w14:paraId="6BF6A7C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报价有效期：</w:t>
      </w:r>
    </w:p>
    <w:p w14:paraId="74EF665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联系人（签名）：</w:t>
      </w:r>
    </w:p>
    <w:p w14:paraId="68230D3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ar-SA"/>
        </w:rPr>
      </w:pPr>
    </w:p>
    <w:p w14:paraId="3F9E6A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MjgzZTNkODc0ZWFmNWFmYmEyYWZlOTg0YjRmNzkifQ=="/>
  </w:docVars>
  <w:rsids>
    <w:rsidRoot w:val="1D5D5079"/>
    <w:rsid w:val="1D5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2024-10-31T02:55:00Z</dcterms:created>
  <dc:creator>杨lf</dc:creator>
  <cp:lastModifiedBy>杨lf</cp:lastModifiedBy>
  <dcterms:modified xsi:type="dcterms:W3CDTF">2024-10-31T02:57:00Z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9394933BE85546E6A05F7E5144E2DBDF_11</vt:lpwstr>
  </property>
</Properties>
</file>